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1D" w:rsidRPr="00053034" w:rsidRDefault="007B061D">
      <w:pPr>
        <w:rPr>
          <w:b/>
        </w:rPr>
      </w:pPr>
      <w:r w:rsidRPr="00053034">
        <w:rPr>
          <w:b/>
        </w:rPr>
        <w:t>Titolo: Analisi Economica ai fini della Direttiva Quadro Acque nel distretto idrografico del fiume Po</w:t>
      </w:r>
    </w:p>
    <w:p w:rsidR="007B061D" w:rsidRDefault="007B061D"/>
    <w:p w:rsidR="00600D9B" w:rsidRDefault="007B061D">
      <w:r>
        <w:t>L’assegno riflette le attività previste dall’</w:t>
      </w:r>
      <w:r w:rsidRPr="007B061D">
        <w:t>Accordo di collaborazione per lo Studio “Implementazione dell’Analisi Economica ex DQA a supporto della pianificazione per il distretto idrografico del fiume Po”</w:t>
      </w:r>
      <w:r>
        <w:t>.</w:t>
      </w:r>
    </w:p>
    <w:p w:rsidR="007B061D" w:rsidRDefault="007B061D">
      <w:r>
        <w:t>In particolare tali attività saranno connesse:</w:t>
      </w:r>
    </w:p>
    <w:p w:rsidR="007B061D" w:rsidRDefault="007B061D" w:rsidP="007B061D">
      <w:pPr>
        <w:pStyle w:val="Paragrafoelenco"/>
        <w:numPr>
          <w:ilvl w:val="0"/>
          <w:numId w:val="1"/>
        </w:numPr>
      </w:pPr>
      <w:r>
        <w:t>alla caratterizzazione economica dell’uso dell’acqua nel distretto</w:t>
      </w:r>
    </w:p>
    <w:p w:rsidR="007B061D" w:rsidRDefault="007B061D" w:rsidP="007B061D">
      <w:pPr>
        <w:pStyle w:val="Paragrafoelenco"/>
        <w:numPr>
          <w:ilvl w:val="0"/>
          <w:numId w:val="1"/>
        </w:numPr>
      </w:pPr>
      <w:r>
        <w:t>alla analisi dell’impatto delle misure proposte</w:t>
      </w:r>
    </w:p>
    <w:p w:rsidR="007B061D" w:rsidRDefault="007B061D" w:rsidP="007B061D">
      <w:pPr>
        <w:pStyle w:val="Paragrafoelenco"/>
        <w:numPr>
          <w:ilvl w:val="0"/>
          <w:numId w:val="1"/>
        </w:numPr>
      </w:pPr>
      <w:r>
        <w:t>alla valutazione dei costi sp</w:t>
      </w:r>
      <w:r w:rsidR="0041338E">
        <w:t>r</w:t>
      </w:r>
      <w:r>
        <w:t>o</w:t>
      </w:r>
      <w:r w:rsidR="00053034">
        <w:t>po</w:t>
      </w:r>
      <w:bookmarkStart w:id="0" w:name="_GoBack"/>
      <w:bookmarkEnd w:id="0"/>
      <w:r>
        <w:t>rzionati</w:t>
      </w:r>
    </w:p>
    <w:p w:rsidR="007B061D" w:rsidRDefault="0041338E">
      <w:r>
        <w:t>Per quanto riguarda il terzo punto in particolare, si prevedono due macro-aree di lavoro:</w:t>
      </w:r>
    </w:p>
    <w:p w:rsidR="0041338E" w:rsidRDefault="0041338E" w:rsidP="0041338E">
      <w:pPr>
        <w:pStyle w:val="Paragrafoelenco"/>
        <w:numPr>
          <w:ilvl w:val="0"/>
          <w:numId w:val="3"/>
        </w:numPr>
      </w:pPr>
      <w:r>
        <w:t>l’analisi delle misure e la stima del corso per la loro implementazione, con particolare riferimento ai costi per l’ottemperanza da parte degli agricoltori (es. costi di riduzione dell’uso di fertilizzanti, costo della riduzione dell’uso di acqua a fini irrigui);</w:t>
      </w:r>
    </w:p>
    <w:p w:rsidR="0041338E" w:rsidRDefault="0041338E" w:rsidP="0041338E">
      <w:pPr>
        <w:pStyle w:val="Paragrafoelenco"/>
        <w:numPr>
          <w:ilvl w:val="0"/>
          <w:numId w:val="3"/>
        </w:numPr>
      </w:pPr>
      <w:r>
        <w:t>l’analisi e la stima del valore economico dei benefici generati dal miglioramento dello stato dei corpi idrici, con diversi metodi di valutazione monetaria.</w:t>
      </w:r>
    </w:p>
    <w:p w:rsidR="0041338E" w:rsidRDefault="0041338E"/>
    <w:p w:rsidR="0041338E" w:rsidRDefault="0041338E"/>
    <w:p w:rsidR="00CD5BA8" w:rsidRDefault="00CD5BA8">
      <w:r>
        <w:t>Le attività riguardano in particolare:</w:t>
      </w:r>
    </w:p>
    <w:p w:rsidR="00CD5BA8" w:rsidRDefault="00CD5BA8" w:rsidP="00CD5BA8">
      <w:pPr>
        <w:pStyle w:val="Paragrafoelenco"/>
        <w:numPr>
          <w:ilvl w:val="0"/>
          <w:numId w:val="2"/>
        </w:numPr>
      </w:pPr>
      <w:r>
        <w:t>contributo alla messa a punto della metodologia</w:t>
      </w:r>
    </w:p>
    <w:p w:rsidR="00CD5BA8" w:rsidRDefault="00CD5BA8" w:rsidP="00CD5BA8">
      <w:pPr>
        <w:pStyle w:val="Paragrafoelenco"/>
        <w:numPr>
          <w:ilvl w:val="0"/>
          <w:numId w:val="2"/>
        </w:numPr>
      </w:pPr>
      <w:r>
        <w:t>organizzazione e analisi dati sulla base dei materiali forniti dalla autorità di bacino distrettuale</w:t>
      </w:r>
    </w:p>
    <w:p w:rsidR="00CD5BA8" w:rsidRDefault="00CD5BA8" w:rsidP="00CD5BA8">
      <w:pPr>
        <w:pStyle w:val="Paragrafoelenco"/>
        <w:numPr>
          <w:ilvl w:val="0"/>
          <w:numId w:val="2"/>
        </w:numPr>
      </w:pPr>
      <w:r>
        <w:t xml:space="preserve">partecipazione ad indagini ad hoc in particolare rivolte alla valutazione dei benefici degli interventi, con possibilità di applicazione di metodi valutazione ambientale basati su </w:t>
      </w:r>
      <w:proofErr w:type="spellStart"/>
      <w:r>
        <w:t>choice</w:t>
      </w:r>
      <w:proofErr w:type="spellEnd"/>
      <w:r>
        <w:t xml:space="preserve"> </w:t>
      </w:r>
      <w:proofErr w:type="spellStart"/>
      <w:r>
        <w:t>experiment</w:t>
      </w:r>
      <w:proofErr w:type="spellEnd"/>
      <w:r>
        <w:t xml:space="preserve"> o simile</w:t>
      </w:r>
    </w:p>
    <w:p w:rsidR="00CD5BA8" w:rsidRDefault="00CD5BA8"/>
    <w:p w:rsidR="00CD5BA8" w:rsidRDefault="00CD5BA8"/>
    <w:p w:rsidR="007B061D" w:rsidRDefault="007B061D"/>
    <w:sectPr w:rsidR="007B06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9D6"/>
    <w:multiLevelType w:val="hybridMultilevel"/>
    <w:tmpl w:val="2CF0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4B18"/>
    <w:multiLevelType w:val="hybridMultilevel"/>
    <w:tmpl w:val="33AA7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162925"/>
    <w:multiLevelType w:val="hybridMultilevel"/>
    <w:tmpl w:val="68C0E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A2"/>
    <w:rsid w:val="00053034"/>
    <w:rsid w:val="001F06A2"/>
    <w:rsid w:val="0041338E"/>
    <w:rsid w:val="00600D9B"/>
    <w:rsid w:val="007B061D"/>
    <w:rsid w:val="00CD5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9DC1"/>
  <w15:chartTrackingRefBased/>
  <w15:docId w15:val="{97B9FBF9-A369-4B21-BBF8-E389267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1214</Characters>
  <Application>Microsoft Office Word</Application>
  <DocSecurity>0</DocSecurity>
  <Lines>10</Lines>
  <Paragraphs>2</Paragraphs>
  <ScaleCrop>false</ScaleCrop>
  <Company>HP</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Viaggi</dc:creator>
  <cp:keywords/>
  <dc:description/>
  <cp:lastModifiedBy>Davide Viaggi</cp:lastModifiedBy>
  <cp:revision>5</cp:revision>
  <dcterms:created xsi:type="dcterms:W3CDTF">2021-12-13T05:23:00Z</dcterms:created>
  <dcterms:modified xsi:type="dcterms:W3CDTF">2021-12-22T05:39:00Z</dcterms:modified>
</cp:coreProperties>
</file>